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Third State: A Reflection on Desire, Choice, and the Illusion of Verification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Nature of the Third State</w:t>
      </w:r>
    </w:p>
    <w:p>
      <w:pPr>
        <w:pStyle w:val="BodyText"/>
        <w:bidi w:val="0"/>
        <w:jc w:val="start"/>
        <w:rPr/>
      </w:pPr>
      <w:r>
        <w:rPr/>
        <w:t xml:space="preserve">I found myself in what I call the </w:t>
      </w:r>
      <w:r>
        <w:rPr>
          <w:rStyle w:val="Emphasis"/>
        </w:rPr>
        <w:t>third state</w:t>
      </w:r>
      <w:r>
        <w:rPr/>
        <w:t xml:space="preserve">—a final, almost pure state of being where words, doubts, and self-examination dissolve. In this state, I don’t question my desires or dissect them with language. I simply </w:t>
      </w:r>
      <w:r>
        <w:rPr>
          <w:rStyle w:val="Emphasis"/>
        </w:rPr>
        <w:t>act</w:t>
      </w:r>
      <w:r>
        <w:rPr/>
        <w:t xml:space="preserve">. The first time I entered it, I felt an overwhelming, unshakable pull: I wanted to work, to earn money, specifically as a programmer building a career in IT. There was no ambiguity, no alternatives—just this singular, crystal-clear motivation. No other options even crossed my mind. I didn’t </w:t>
      </w:r>
      <w:r>
        <w:rPr>
          <w:rStyle w:val="Emphasis"/>
        </w:rPr>
        <w:t>choose</w:t>
      </w:r>
      <w:r>
        <w:rPr/>
        <w:t xml:space="preserve"> it; it was just </w:t>
      </w:r>
      <w:r>
        <w:rPr>
          <w:rStyle w:val="Emphasis"/>
        </w:rPr>
        <w:t>there</w:t>
      </w:r>
      <w:r>
        <w:rPr/>
        <w:t>, and I began moving toward it with intense focus.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Trap of Words and Questions</w:t>
      </w:r>
    </w:p>
    <w:p>
      <w:pPr>
        <w:pStyle w:val="BodyText"/>
        <w:bidi w:val="0"/>
        <w:jc w:val="start"/>
        <w:rPr/>
      </w:pPr>
      <w:r>
        <w:rPr/>
        <w:t xml:space="preserve">But then, something shifted. Others asked me: </w:t>
      </w:r>
      <w:r>
        <w:rPr>
          <w:rStyle w:val="Emphasis"/>
        </w:rPr>
        <w:t>"What are you doing? What do you plan to do?"</w:t>
      </w:r>
      <w:r>
        <w:rPr/>
        <w:t xml:space="preserve"> I answered honestly—I described my goal: earning money through programming. Yet the moment I put it into words, I started </w:t>
      </w:r>
      <w:r>
        <w:rPr>
          <w:rStyle w:val="Emphasis"/>
        </w:rPr>
        <w:t>thinking about those words</w:t>
      </w:r>
      <w:r>
        <w:rPr/>
        <w:t xml:space="preserve">. I questioned them. </w:t>
      </w:r>
      <w:r>
        <w:rPr>
          <w:rStyle w:val="Emphasis"/>
        </w:rPr>
        <w:t>"Why programming? Why IT? Why money? There are countless ways to earn a living—why this one?"</w:t>
      </w:r>
    </w:p>
    <w:p>
      <w:pPr>
        <w:pStyle w:val="BodyText"/>
        <w:bidi w:val="0"/>
        <w:jc w:val="start"/>
        <w:rPr/>
      </w:pPr>
      <w:r>
        <w:rPr/>
        <w:t>This was the mistake.</w:t>
      </w:r>
    </w:p>
    <w:p>
      <w:pPr>
        <w:pStyle w:val="BodyText"/>
        <w:bidi w:val="0"/>
        <w:jc w:val="start"/>
        <w:rPr/>
      </w:pPr>
      <w:r>
        <w:rPr/>
        <w:t xml:space="preserve">I began exploring alternatives. Could I monetize psychology? I have knowledge about the brain, after all. But the idea bored me, even if the potential earnings were higher. What about streaming games? Writing? Other careers? The more I thought, the more options unfolded—each with its own trade-offs, its own appeal. And with each new possibility, my certainty crumbled. </w:t>
      </w:r>
      <w:r>
        <w:rPr>
          <w:rStyle w:val="Emphasis"/>
        </w:rPr>
        <w:t>"Why not this? Why not that?"</w:t>
      </w:r>
      <w:r>
        <w:rPr/>
        <w:t xml:space="preserve"> The question expanded endlessly, paralyzing me.</w:t>
      </w:r>
    </w:p>
    <w:p>
      <w:pPr>
        <w:pStyle w:val="BodyText"/>
        <w:bidi w:val="0"/>
        <w:jc w:val="start"/>
        <w:rPr/>
      </w:pPr>
      <w:r>
        <w:rPr/>
        <w:t xml:space="preserve">Then came the deeper doubt: </w:t>
      </w:r>
      <w:r>
        <w:rPr>
          <w:rStyle w:val="Emphasis"/>
        </w:rPr>
        <w:t>Why money at all?</w:t>
      </w:r>
      <w:r>
        <w:rPr/>
        <w:t xml:space="preserve"> Maybe fulfillment matters more. Maybe I should chase what excites me and figure out the money later. Or perhaps I could live minimally, doing only what I love without worrying about income. The variations multiplied. For a full day, I lay there, mentally spinning through lives I could lead—each intriguing, none </w:t>
      </w:r>
      <w:r>
        <w:rPr>
          <w:rStyle w:val="Emphasis"/>
        </w:rPr>
        <w:t>provably</w:t>
      </w:r>
      <w:r>
        <w:rPr/>
        <w:t xml:space="preserve"> "right."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Stress of Unverifiable Choice</w:t>
      </w:r>
    </w:p>
    <w:p>
      <w:pPr>
        <w:pStyle w:val="BodyText"/>
        <w:bidi w:val="0"/>
        <w:jc w:val="start"/>
        <w:rPr/>
      </w:pPr>
      <w:r>
        <w:rPr/>
        <w:t xml:space="preserve">I tried to </w:t>
      </w:r>
      <w:r>
        <w:rPr>
          <w:rStyle w:val="Emphasis"/>
        </w:rPr>
        <w:t>choose</w:t>
      </w:r>
      <w:r>
        <w:rPr/>
        <w:t xml:space="preserve">. I’d pick one path—programming, psychology, streaming—and immediately stress would surge. </w:t>
      </w:r>
      <w:r>
        <w:rPr>
          <w:rStyle w:val="Emphasis"/>
        </w:rPr>
        <w:t>"What if this is wrong? How can I know?"</w:t>
      </w:r>
      <w:r>
        <w:rPr/>
        <w:t xml:space="preserve"> There was no way to verify the choice. No logic, no external truth could confirm that one path was </w:t>
      </w:r>
      <w:r>
        <w:rPr>
          <w:rStyle w:val="Emphasis"/>
        </w:rPr>
        <w:t>the</w:t>
      </w:r>
      <w:r>
        <w:rPr/>
        <w:t xml:space="preserve"> path. The uncertainty was suffocating. I realized: </w:t>
      </w:r>
      <w:r>
        <w:rPr>
          <w:rStyle w:val="Strong"/>
        </w:rPr>
        <w:t>you cannot verify your desires</w:t>
      </w:r>
      <w:r>
        <w:rPr/>
        <w:t>. The brain makes a choice—</w:t>
      </w:r>
      <w:r>
        <w:rPr>
          <w:rStyle w:val="Emphasis"/>
        </w:rPr>
        <w:t>this</w:t>
      </w:r>
      <w:r>
        <w:rPr/>
        <w:t xml:space="preserve">, not </w:t>
      </w:r>
      <w:r>
        <w:rPr>
          <w:rStyle w:val="Emphasis"/>
        </w:rPr>
        <w:t>that</w:t>
      </w:r>
      <w:r>
        <w:rPr/>
        <w:t>—but it offers no receipt, no proof of correctness. You can’t audit your own motivation.</w:t>
      </w:r>
    </w:p>
    <w:p>
      <w:pPr>
        <w:pStyle w:val="BodyText"/>
        <w:bidi w:val="0"/>
        <w:jc w:val="start"/>
        <w:rPr/>
      </w:pPr>
      <w:r>
        <w:rPr/>
        <w:t xml:space="preserve">The error was in the questioning itself. The third state had given me a clear impulse: </w:t>
      </w:r>
      <w:r>
        <w:rPr>
          <w:rStyle w:val="Emphasis"/>
        </w:rPr>
        <w:t>work, earn, program</w:t>
      </w:r>
      <w:r>
        <w:rPr/>
        <w:t>. But by translating that impulse into words (</w:t>
      </w:r>
      <w:r>
        <w:rPr>
          <w:rStyle w:val="Emphasis"/>
        </w:rPr>
        <w:t>"I want to earn money as a programmer"</w:t>
      </w:r>
      <w:r>
        <w:rPr/>
        <w:t xml:space="preserve">) and then </w:t>
      </w:r>
      <w:r>
        <w:rPr>
          <w:rStyle w:val="Emphasis"/>
        </w:rPr>
        <w:t>examining</w:t>
      </w:r>
      <w:r>
        <w:rPr/>
        <w:t xml:space="preserve"> those words, I’d broken the spell. Words are just… </w:t>
      </w:r>
      <w:r>
        <w:rPr>
          <w:rStyle w:val="Emphasis"/>
        </w:rPr>
        <w:t>subtitles</w:t>
      </w:r>
      <w:r>
        <w:rPr/>
        <w:t xml:space="preserve">. They describe what’s already happening, but they don’t </w:t>
      </w:r>
      <w:r>
        <w:rPr>
          <w:rStyle w:val="Emphasis"/>
        </w:rPr>
        <w:t>cause</w:t>
      </w:r>
      <w:r>
        <w:rPr/>
        <w:t xml:space="preserve"> it. A film doesn’t change because you read its subtitles. Neither does life.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Illusion of Alternative Lives</w:t>
      </w:r>
    </w:p>
    <w:p>
      <w:pPr>
        <w:pStyle w:val="BodyText"/>
        <w:bidi w:val="0"/>
        <w:jc w:val="start"/>
        <w:rPr/>
      </w:pPr>
      <w:r>
        <w:rPr/>
        <w:t xml:space="preserve">As I obsessed over other possibilities, I noticed something strange: new desires emerged. Making an audiobook from my recordings? Interesting. Streaming games? Sure. But were these </w:t>
      </w:r>
      <w:r>
        <w:rPr>
          <w:rStyle w:val="Emphasis"/>
        </w:rPr>
        <w:t>real</w:t>
      </w:r>
      <w:r>
        <w:rPr/>
        <w:t xml:space="preserve"> desires, or just artifacts of my overthinking? The more I imagined alternatives, the more they seemed appealing—yet none felt as </w:t>
      </w:r>
      <w:r>
        <w:rPr>
          <w:rStyle w:val="Emphasis"/>
        </w:rPr>
        <w:t>immediate</w:t>
      </w:r>
      <w:r>
        <w:rPr/>
        <w:t xml:space="preserve"> as the original pull toward programming.</w:t>
      </w:r>
    </w:p>
    <w:p>
      <w:pPr>
        <w:pStyle w:val="BodyText"/>
        <w:bidi w:val="0"/>
        <w:jc w:val="start"/>
        <w:rPr/>
      </w:pPr>
      <w:r>
        <w:rPr/>
        <w:t xml:space="preserve">This revealed another truth: </w:t>
      </w:r>
      <w:r>
        <w:rPr>
          <w:rStyle w:val="Strong"/>
        </w:rPr>
        <w:t>thinking about desires can manufacture them</w:t>
      </w:r>
      <w:r>
        <w:rPr/>
        <w:t xml:space="preserve">. My brain, when left to its own devices, had one dominant priority. But when I forced it to </w:t>
      </w:r>
      <w:r>
        <w:rPr>
          <w:rStyle w:val="Emphasis"/>
        </w:rPr>
        <w:t>consider</w:t>
      </w:r>
      <w:r>
        <w:rPr/>
        <w:t xml:space="preserve"> other options, it generated artificial interest—like a computer rendering hypothetical scenes. These weren’t organic motivations; they were side effects of analysis.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Only Way Out: Acceptance Without Verification</w:t>
      </w:r>
    </w:p>
    <w:p>
      <w:pPr>
        <w:pStyle w:val="BodyText"/>
        <w:bidi w:val="0"/>
        <w:jc w:val="start"/>
        <w:rPr/>
      </w:pPr>
      <w:r>
        <w:rPr/>
        <w:t xml:space="preserve">The solution became clear: </w:t>
      </w:r>
      <w:r>
        <w:rPr>
          <w:rStyle w:val="Strong"/>
        </w:rPr>
        <w:t>stop verifying</w:t>
      </w:r>
      <w:r>
        <w:rPr/>
        <w:t xml:space="preserve">. The third state isn’t about choosing; it’s about </w:t>
      </w:r>
      <w:r>
        <w:rPr>
          <w:rStyle w:val="Emphasis"/>
        </w:rPr>
        <w:t>acting on what arises</w:t>
      </w:r>
      <w:r>
        <w:rPr/>
        <w:t xml:space="preserve"> without dissection. Here’s how it works: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desire appears (e.g., </w:t>
      </w:r>
      <w:r>
        <w:rPr>
          <w:rStyle w:val="Emphasis"/>
        </w:rPr>
        <w:t>"I want to program"</w:t>
      </w:r>
      <w:r>
        <w:rPr/>
        <w:t xml:space="preserve">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I describe it to others (or myself) in words—</w:t>
      </w:r>
      <w:r>
        <w:rPr>
          <w:rStyle w:val="Emphasis"/>
        </w:rPr>
        <w:t>only</w:t>
      </w:r>
      <w:r>
        <w:rPr/>
        <w:t xml:space="preserve"> for communication, not for scrutiny.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do not</w:t>
      </w:r>
      <w:r>
        <w:rPr/>
        <w:t xml:space="preserve"> ask: </w:t>
      </w:r>
      <w:r>
        <w:rPr>
          <w:rStyle w:val="Emphasis"/>
        </w:rPr>
        <w:t>"Is this truly what I want? Is this the best option?"</w:t>
      </w:r>
      <w:r>
        <w:rPr/>
        <w:t xml:space="preserve"> Because those questions have no answers.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act. The desire may shift later (perhaps I’ll stream or write after earning money), but </w:t>
      </w:r>
      <w:r>
        <w:rPr>
          <w:rStyle w:val="Emphasis"/>
        </w:rPr>
        <w:t>right now</w:t>
      </w:r>
      <w:r>
        <w:rPr/>
        <w:t xml:space="preserve">, the only honest move is to follow the impulse that’s already here. </w:t>
      </w:r>
    </w:p>
    <w:p>
      <w:pPr>
        <w:pStyle w:val="BodyText"/>
        <w:bidi w:val="0"/>
        <w:jc w:val="start"/>
        <w:rPr/>
      </w:pPr>
      <w:r>
        <w:rPr/>
        <w:t xml:space="preserve">Any other approach leads to paralysis. The brain has already "chosen"—not with logic, but with a raw, unfiltered pull. Resisting that pull by demanding justification is like asking a river to explain why it flows downstream. It just </w:t>
      </w:r>
      <w:r>
        <w:rPr>
          <w:rStyle w:val="Emphasis"/>
        </w:rPr>
        <w:t>does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Fourth Guideline: Living in the Third State</w:t>
      </w:r>
    </w:p>
    <w:p>
      <w:pPr>
        <w:pStyle w:val="BodyText"/>
        <w:bidi w:val="0"/>
        <w:jc w:val="start"/>
        <w:rPr/>
      </w:pPr>
      <w:r>
        <w:rPr/>
        <w:t>So, I add a fourth rule to my guide: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Enter the third state</w:t>
      </w:r>
      <w:r>
        <w:rPr/>
        <w:t xml:space="preserve"> (where words and doubts dissolve).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Accept it</w:t>
      </w:r>
      <w:r>
        <w:rPr/>
        <w:t xml:space="preserve"> (stop fighting the lack of "why").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 on what arises</w:t>
      </w:r>
      <w:r>
        <w:rPr/>
        <w:t xml:space="preserve"> (without questioning the impulse).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Treat descriptions as subtitles</w:t>
      </w:r>
      <w:r>
        <w:rPr/>
        <w:t xml:space="preserve">—useful for communication, irrelevant for truth. </w:t>
      </w:r>
    </w:p>
    <w:p>
      <w:pPr>
        <w:pStyle w:val="BodyText"/>
        <w:bidi w:val="0"/>
        <w:jc w:val="start"/>
        <w:rPr/>
      </w:pPr>
      <w:r>
        <w:rPr/>
        <w:t xml:space="preserve">Desires may expand over time. Maybe I’ll edit audiobooks or stream as a hobby. Maybe not. But I won’t </w:t>
      </w:r>
      <w:r>
        <w:rPr>
          <w:rStyle w:val="Emphasis"/>
        </w:rPr>
        <w:t>decide</w:t>
      </w:r>
      <w:r>
        <w:rPr/>
        <w:t xml:space="preserve"> that now. The brain will signal when it’s time—just as it signaled </w:t>
      </w:r>
      <w:r>
        <w:rPr>
          <w:rStyle w:val="Emphasis"/>
        </w:rPr>
        <w:t>"program"</w:t>
      </w:r>
      <w:r>
        <w:rPr/>
        <w:t xml:space="preserve"> before. Until then, I work. I earn. I trust the process.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Core Realization</w:t>
      </w:r>
    </w:p>
    <w:p>
      <w:pPr>
        <w:pStyle w:val="BodyText"/>
        <w:bidi w:val="0"/>
        <w:jc w:val="start"/>
        <w:rPr/>
      </w:pPr>
      <w:r>
        <w:rPr/>
        <w:t xml:space="preserve">The breakthrough? </w:t>
      </w:r>
      <w:r>
        <w:rPr>
          <w:rStyle w:val="Strong"/>
        </w:rPr>
        <w:t>You cannot verify your life</w:t>
      </w:r>
      <w:r>
        <w:rPr/>
        <w:t xml:space="preserve">. No description of your path will ever be "proven" correct. No amount of analysis will reveal the "best" choice. The brain offers an impulse; you either follow it or drown in hypotheticals. The latter leads to stress, inertia, and a life spent </w:t>
      </w:r>
      <w:r>
        <w:rPr>
          <w:rStyle w:val="Emphasis"/>
        </w:rPr>
        <w:t>thinking about living</w:t>
      </w:r>
      <w:r>
        <w:rPr/>
        <w:t xml:space="preserve"> rather than living.</w:t>
      </w:r>
    </w:p>
    <w:p>
      <w:pPr>
        <w:pStyle w:val="BodyText"/>
        <w:bidi w:val="0"/>
        <w:jc w:val="start"/>
        <w:rPr/>
      </w:pPr>
      <w:r>
        <w:rPr/>
        <w:t>So I return to the third state. I feel the pull. I describe it if needed—</w:t>
      </w:r>
      <w:r>
        <w:rPr>
          <w:rStyle w:val="Emphasis"/>
        </w:rPr>
        <w:t>just words, just subtitles</w:t>
      </w:r>
      <w:r>
        <w:rPr/>
        <w:t>. And then I act. No questions. No verification. Just movement.</w:t>
      </w:r>
    </w:p>
    <w:p>
      <w:pPr>
        <w:pStyle w:val="BodyText"/>
        <w:bidi w:val="0"/>
        <w:jc w:val="start"/>
        <w:rPr/>
      </w:pPr>
      <w:r>
        <w:rPr/>
        <w:t>Because in the end, the only life you can live is the one you’re already living.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"The brain makes choices you cannot verify."</w:t>
      </w:r>
      <w:r>
        <w:rPr/>
        <w:t xml:space="preserve"> — Trust the impulse; don’t demand proof.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"Words are subtitles—they describe, but don’t define."</w:t>
      </w:r>
      <w:r>
        <w:rPr/>
        <w:t xml:space="preserve"> — Describing your path ≠ questioning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"Thinking about desires can create artificial ones."</w:t>
      </w:r>
      <w:r>
        <w:rPr/>
        <w:t xml:space="preserve"> — Overanalysis distorts organic motivation.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"The only way out is to act without verification."</w:t>
      </w:r>
      <w:r>
        <w:rPr/>
        <w:t xml:space="preserve"> — Paradoxically, freedom comes from </w:t>
      </w:r>
      <w:r>
        <w:rPr>
          <w:rStyle w:val="Emphasis"/>
        </w:rPr>
        <w:t>not</w:t>
      </w:r>
      <w:r>
        <w:rPr/>
        <w:t xml:space="preserve"> choosing.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"Stress arises from trying to justify what needs no justification."</w:t>
      </w:r>
      <w:r>
        <w:rPr/>
        <w:t xml:space="preserve"> — The brain’s choice is its own authority.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1034</Words>
  <Characters>5161</Characters>
  <CharactersWithSpaces>6143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2026-03-22T20:04:28Z</dcterms:created>
  <dc:creator/>
  <dc:description/>
  <dc:language>ru-RU</dc:language>
  <cp:lastModifiedBy/>
  <dcterms:modified xsi:type="dcterms:W3CDTF">2026-03-22T20:04:31Z</dcterms:modified>
  <cp:revision>2</cp:revision>
  <dc:subject/>
  <dc:title>Calibri</dc:title>
</cp:coreProperties>
</file>